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FC9" w:rsidRDefault="004A7FC9">
      <w:pPr>
        <w:pStyle w:val="ConsPlusTitlePage"/>
      </w:pPr>
      <w:r>
        <w:t xml:space="preserve">Документ предоставлен </w:t>
      </w:r>
      <w:hyperlink r:id="rId5" w:history="1">
        <w:r>
          <w:rPr>
            <w:color w:val="0000FF"/>
          </w:rPr>
          <w:t>КонсультантПлюс</w:t>
        </w:r>
      </w:hyperlink>
      <w:r>
        <w:br/>
      </w:r>
    </w:p>
    <w:p w:rsidR="004A7FC9" w:rsidRDefault="004A7FC9">
      <w:pPr>
        <w:pStyle w:val="ConsPlusNormal"/>
        <w:jc w:val="both"/>
        <w:outlineLvl w:val="0"/>
      </w:pPr>
    </w:p>
    <w:p w:rsidR="004A7FC9" w:rsidRDefault="004A7FC9">
      <w:pPr>
        <w:pStyle w:val="ConsPlusTitle"/>
        <w:jc w:val="center"/>
        <w:outlineLvl w:val="0"/>
      </w:pPr>
      <w:r>
        <w:t>ПРАВИТЕЛЬСТВО РОССИЙСКОЙ ФЕДЕРАЦИИ</w:t>
      </w:r>
    </w:p>
    <w:p w:rsidR="004A7FC9" w:rsidRDefault="004A7FC9">
      <w:pPr>
        <w:pStyle w:val="ConsPlusTitle"/>
        <w:jc w:val="center"/>
      </w:pPr>
    </w:p>
    <w:p w:rsidR="004A7FC9" w:rsidRDefault="004A7FC9">
      <w:pPr>
        <w:pStyle w:val="ConsPlusTitle"/>
        <w:jc w:val="center"/>
      </w:pPr>
      <w:r>
        <w:t>РАСПОРЯЖЕНИЕ</w:t>
      </w:r>
    </w:p>
    <w:p w:rsidR="004A7FC9" w:rsidRDefault="004A7FC9">
      <w:pPr>
        <w:pStyle w:val="ConsPlusTitle"/>
        <w:jc w:val="center"/>
      </w:pPr>
      <w:r>
        <w:t>от 6 марта 2020 г. N 545-р</w:t>
      </w:r>
    </w:p>
    <w:p w:rsidR="004A7FC9" w:rsidRDefault="004A7FC9">
      <w:pPr>
        <w:pStyle w:val="ConsPlusNormal"/>
        <w:jc w:val="both"/>
      </w:pPr>
    </w:p>
    <w:p w:rsidR="004A7FC9" w:rsidRDefault="004A7FC9">
      <w:pPr>
        <w:pStyle w:val="ConsPlusNormal"/>
        <w:ind w:firstLine="540"/>
        <w:jc w:val="both"/>
      </w:pPr>
      <w:r>
        <w:t xml:space="preserve">1. Утвердить прилагаемое </w:t>
      </w:r>
      <w:hyperlink w:anchor="P22" w:history="1">
        <w:r>
          <w:rPr>
            <w:color w:val="0000FF"/>
          </w:rPr>
          <w:t>распределение</w:t>
        </w:r>
      </w:hyperlink>
      <w:r>
        <w:t xml:space="preserve"> в 2020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4A7FC9" w:rsidRDefault="004A7FC9">
      <w:pPr>
        <w:pStyle w:val="ConsPlusNormal"/>
        <w:spacing w:before="220"/>
        <w:ind w:firstLine="540"/>
        <w:jc w:val="both"/>
      </w:pPr>
      <w:r>
        <w:t xml:space="preserve">2. </w:t>
      </w:r>
      <w:proofErr w:type="gramStart"/>
      <w:r>
        <w:t xml:space="preserve">Федеральному фонду обязательного медицинского страхования при недостатке бюджетных ассигнований, выделенных бюджетам территориальных фондов обязательного медицинского страхования, дополнительно предоставлять иные межбюджетные трансферты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за счет средств резерва, предусмотренного </w:t>
      </w:r>
      <w:hyperlink w:anchor="P22" w:history="1">
        <w:r>
          <w:rPr>
            <w:color w:val="0000FF"/>
          </w:rPr>
          <w:t>распределением</w:t>
        </w:r>
      </w:hyperlink>
      <w:r>
        <w:t>, утвержденным настоящим распоряжением (без внесения в него изменений).</w:t>
      </w:r>
      <w:proofErr w:type="gramEnd"/>
    </w:p>
    <w:p w:rsidR="004A7FC9" w:rsidRDefault="004A7FC9">
      <w:pPr>
        <w:pStyle w:val="ConsPlusNormal"/>
        <w:jc w:val="both"/>
      </w:pPr>
    </w:p>
    <w:p w:rsidR="004A7FC9" w:rsidRDefault="004A7FC9">
      <w:pPr>
        <w:pStyle w:val="ConsPlusNormal"/>
        <w:jc w:val="right"/>
      </w:pPr>
      <w:r>
        <w:t>Председатель Правительства</w:t>
      </w:r>
    </w:p>
    <w:p w:rsidR="004A7FC9" w:rsidRDefault="004A7FC9">
      <w:pPr>
        <w:pStyle w:val="ConsPlusNormal"/>
        <w:jc w:val="right"/>
      </w:pPr>
      <w:r>
        <w:t>Российской Федерации</w:t>
      </w:r>
    </w:p>
    <w:p w:rsidR="004A7FC9" w:rsidRDefault="004A7FC9">
      <w:pPr>
        <w:pStyle w:val="ConsPlusNormal"/>
        <w:jc w:val="right"/>
      </w:pPr>
      <w:r>
        <w:t>М.МИШУСТИН</w:t>
      </w:r>
    </w:p>
    <w:p w:rsidR="004A7FC9" w:rsidRDefault="004A7FC9">
      <w:pPr>
        <w:pStyle w:val="ConsPlusNormal"/>
        <w:jc w:val="both"/>
      </w:pPr>
    </w:p>
    <w:p w:rsidR="004A7FC9" w:rsidRDefault="004A7FC9">
      <w:pPr>
        <w:pStyle w:val="ConsPlusNormal"/>
        <w:jc w:val="both"/>
      </w:pPr>
    </w:p>
    <w:p w:rsidR="004A7FC9" w:rsidRDefault="004A7FC9">
      <w:pPr>
        <w:pStyle w:val="ConsPlusNormal"/>
        <w:jc w:val="both"/>
      </w:pPr>
    </w:p>
    <w:p w:rsidR="004A7FC9" w:rsidRDefault="004A7FC9">
      <w:pPr>
        <w:pStyle w:val="ConsPlusNormal"/>
        <w:jc w:val="both"/>
      </w:pPr>
    </w:p>
    <w:p w:rsidR="004A7FC9" w:rsidRDefault="004A7FC9">
      <w:pPr>
        <w:pStyle w:val="ConsPlusNormal"/>
        <w:jc w:val="both"/>
      </w:pPr>
    </w:p>
    <w:p w:rsidR="004A7FC9" w:rsidRDefault="004A7FC9">
      <w:pPr>
        <w:pStyle w:val="ConsPlusNormal"/>
        <w:jc w:val="right"/>
        <w:outlineLvl w:val="0"/>
      </w:pPr>
      <w:r>
        <w:t>Утверждено</w:t>
      </w:r>
    </w:p>
    <w:p w:rsidR="004A7FC9" w:rsidRDefault="004A7FC9">
      <w:pPr>
        <w:pStyle w:val="ConsPlusNormal"/>
        <w:jc w:val="right"/>
      </w:pPr>
      <w:r>
        <w:t>распоряжением Правительства</w:t>
      </w:r>
    </w:p>
    <w:p w:rsidR="004A7FC9" w:rsidRDefault="004A7FC9">
      <w:pPr>
        <w:pStyle w:val="ConsPlusNormal"/>
        <w:jc w:val="right"/>
      </w:pPr>
      <w:r>
        <w:t>Российской Федерации</w:t>
      </w:r>
    </w:p>
    <w:p w:rsidR="004A7FC9" w:rsidRDefault="004A7FC9">
      <w:pPr>
        <w:pStyle w:val="ConsPlusNormal"/>
        <w:jc w:val="right"/>
      </w:pPr>
      <w:r>
        <w:t>от 6 марта 2020 г. N 545-р</w:t>
      </w:r>
    </w:p>
    <w:p w:rsidR="004A7FC9" w:rsidRDefault="004A7FC9">
      <w:pPr>
        <w:pStyle w:val="ConsPlusNormal"/>
        <w:jc w:val="both"/>
      </w:pPr>
    </w:p>
    <w:p w:rsidR="004A7FC9" w:rsidRDefault="004A7FC9">
      <w:pPr>
        <w:pStyle w:val="ConsPlusTitle"/>
        <w:jc w:val="center"/>
      </w:pPr>
      <w:bookmarkStart w:id="0" w:name="P22"/>
      <w:bookmarkEnd w:id="0"/>
      <w:r>
        <w:t>РАСПРЕДЕЛЕНИЕ</w:t>
      </w:r>
    </w:p>
    <w:p w:rsidR="004A7FC9" w:rsidRDefault="004A7FC9">
      <w:pPr>
        <w:pStyle w:val="ConsPlusTitle"/>
        <w:jc w:val="center"/>
      </w:pPr>
      <w:r>
        <w:t>В 2020 ГОДУ ИНЫХ МЕЖБЮДЖЕТНЫХ ТРАНСФЕРТОВ ИЗ БЮДЖЕТА</w:t>
      </w:r>
    </w:p>
    <w:p w:rsidR="004A7FC9" w:rsidRDefault="004A7FC9">
      <w:pPr>
        <w:pStyle w:val="ConsPlusTitle"/>
        <w:jc w:val="center"/>
      </w:pPr>
      <w:r>
        <w:t>ФЕДЕРАЛЬНОГО ФОНДА ОБЯЗАТЕЛЬНОГО МЕДИЦИНСКОГО СТРАХОВАНИЯ</w:t>
      </w:r>
    </w:p>
    <w:p w:rsidR="004A7FC9" w:rsidRDefault="004A7FC9">
      <w:pPr>
        <w:pStyle w:val="ConsPlusTitle"/>
        <w:jc w:val="center"/>
      </w:pPr>
      <w:r>
        <w:t>БЮДЖЕТАМ ТЕРРИТОРИАЛЬНЫХ ФОНДОВ ОБЯЗАТЕЛЬНОГО МЕДИЦИНСКОГО</w:t>
      </w:r>
    </w:p>
    <w:p w:rsidR="004A7FC9" w:rsidRDefault="004A7FC9">
      <w:pPr>
        <w:pStyle w:val="ConsPlusTitle"/>
        <w:jc w:val="center"/>
      </w:pPr>
      <w:r>
        <w:t>СТРАХОВАНИЯ НА ФИНАНСОВОЕ ОБЕСПЕЧЕНИЕ ОСУЩЕСТВЛЕНИЯ</w:t>
      </w:r>
    </w:p>
    <w:p w:rsidR="004A7FC9" w:rsidRDefault="004A7FC9">
      <w:pPr>
        <w:pStyle w:val="ConsPlusTitle"/>
        <w:jc w:val="center"/>
      </w:pPr>
      <w:r>
        <w:t xml:space="preserve">ДЕНЕЖНЫХ ВЫПЛАТ СТИМУЛИРУЮЩЕГО ХАРАКТЕРА </w:t>
      </w:r>
      <w:proofErr w:type="gramStart"/>
      <w:r>
        <w:t>МЕДИЦИНСКИМ</w:t>
      </w:r>
      <w:proofErr w:type="gramEnd"/>
    </w:p>
    <w:p w:rsidR="004A7FC9" w:rsidRDefault="004A7FC9">
      <w:pPr>
        <w:pStyle w:val="ConsPlusTitle"/>
        <w:jc w:val="center"/>
      </w:pPr>
      <w:r>
        <w:t>РАБОТНИКАМ ЗА ВЫЯВЛЕНИЕ ОНКОЛОГИЧЕСКИХ ЗАБОЛЕВАНИЙ</w:t>
      </w:r>
    </w:p>
    <w:p w:rsidR="004A7FC9" w:rsidRDefault="004A7FC9">
      <w:pPr>
        <w:pStyle w:val="ConsPlusTitle"/>
        <w:jc w:val="center"/>
      </w:pPr>
      <w:r>
        <w:t xml:space="preserve">В ХОДЕ ПРОВЕДЕНИЯ ДИСПАНСЕРИЗАЦИИ И </w:t>
      </w:r>
      <w:proofErr w:type="gramStart"/>
      <w:r>
        <w:t>ПРОФИЛАКТИЧЕСКИХ</w:t>
      </w:r>
      <w:proofErr w:type="gramEnd"/>
    </w:p>
    <w:p w:rsidR="004A7FC9" w:rsidRDefault="004A7FC9">
      <w:pPr>
        <w:pStyle w:val="ConsPlusTitle"/>
        <w:jc w:val="center"/>
      </w:pPr>
      <w:r>
        <w:t>МЕДИЦИНСКИХ ОСМОТРОВ НАСЕЛЕНИЯ</w:t>
      </w:r>
    </w:p>
    <w:p w:rsidR="004A7FC9" w:rsidRDefault="004A7FC9">
      <w:pPr>
        <w:pStyle w:val="ConsPlusNormal"/>
        <w:jc w:val="both"/>
      </w:pPr>
    </w:p>
    <w:p w:rsidR="004A7FC9" w:rsidRDefault="004A7FC9">
      <w:pPr>
        <w:pStyle w:val="ConsPlusNormal"/>
        <w:jc w:val="right"/>
      </w:pPr>
      <w:r>
        <w:t>(тыс. рублей)</w:t>
      </w:r>
    </w:p>
    <w:p w:rsidR="004A7FC9" w:rsidRDefault="004A7FC9">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3"/>
        <w:gridCol w:w="2098"/>
      </w:tblGrid>
      <w:tr w:rsidR="004A7FC9">
        <w:tc>
          <w:tcPr>
            <w:tcW w:w="6973" w:type="dxa"/>
            <w:tcBorders>
              <w:top w:val="single" w:sz="4" w:space="0" w:color="auto"/>
              <w:left w:val="nil"/>
              <w:bottom w:val="single" w:sz="4" w:space="0" w:color="auto"/>
            </w:tcBorders>
          </w:tcPr>
          <w:p w:rsidR="004A7FC9" w:rsidRDefault="004A7FC9">
            <w:pPr>
              <w:pStyle w:val="ConsPlusNormal"/>
              <w:jc w:val="center"/>
            </w:pPr>
            <w:r>
              <w:t>Наименование субъекта Российской Федерации</w:t>
            </w:r>
          </w:p>
        </w:tc>
        <w:tc>
          <w:tcPr>
            <w:tcW w:w="2098" w:type="dxa"/>
            <w:tcBorders>
              <w:top w:val="single" w:sz="4" w:space="0" w:color="auto"/>
              <w:bottom w:val="single" w:sz="4" w:space="0" w:color="auto"/>
              <w:right w:val="nil"/>
            </w:tcBorders>
          </w:tcPr>
          <w:p w:rsidR="004A7FC9" w:rsidRDefault="004A7FC9">
            <w:pPr>
              <w:pStyle w:val="ConsPlusNormal"/>
              <w:jc w:val="center"/>
            </w:pPr>
            <w:r>
              <w:t>Размер иных межбюджетных трансфертов</w:t>
            </w:r>
          </w:p>
        </w:tc>
      </w:tr>
      <w:tr w:rsidR="004A7FC9">
        <w:tblPrEx>
          <w:tblBorders>
            <w:insideH w:val="none" w:sz="0" w:space="0" w:color="auto"/>
            <w:insideV w:val="none" w:sz="0" w:space="0" w:color="auto"/>
          </w:tblBorders>
        </w:tblPrEx>
        <w:tc>
          <w:tcPr>
            <w:tcW w:w="6973" w:type="dxa"/>
            <w:tcBorders>
              <w:top w:val="single" w:sz="4" w:space="0" w:color="auto"/>
              <w:left w:val="nil"/>
              <w:bottom w:val="nil"/>
              <w:right w:val="nil"/>
            </w:tcBorders>
          </w:tcPr>
          <w:p w:rsidR="004A7FC9" w:rsidRDefault="004A7FC9">
            <w:pPr>
              <w:pStyle w:val="ConsPlusNormal"/>
            </w:pPr>
            <w:r>
              <w:lastRenderedPageBreak/>
              <w:t>Республика Адыгея</w:t>
            </w:r>
          </w:p>
        </w:tc>
        <w:tc>
          <w:tcPr>
            <w:tcW w:w="2098" w:type="dxa"/>
            <w:tcBorders>
              <w:top w:val="single" w:sz="4" w:space="0" w:color="auto"/>
              <w:left w:val="nil"/>
              <w:bottom w:val="nil"/>
              <w:right w:val="nil"/>
            </w:tcBorders>
          </w:tcPr>
          <w:p w:rsidR="004A7FC9" w:rsidRDefault="004A7FC9">
            <w:pPr>
              <w:pStyle w:val="ConsPlusNormal"/>
              <w:jc w:val="center"/>
            </w:pPr>
            <w:r>
              <w:t>2987,7</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Республика Алтай</w:t>
            </w:r>
          </w:p>
        </w:tc>
        <w:tc>
          <w:tcPr>
            <w:tcW w:w="2098" w:type="dxa"/>
            <w:tcBorders>
              <w:top w:val="nil"/>
              <w:left w:val="nil"/>
              <w:bottom w:val="nil"/>
              <w:right w:val="nil"/>
            </w:tcBorders>
          </w:tcPr>
          <w:p w:rsidR="004A7FC9" w:rsidRDefault="004A7FC9">
            <w:pPr>
              <w:pStyle w:val="ConsPlusNormal"/>
              <w:jc w:val="center"/>
            </w:pPr>
            <w:r>
              <w:t>1267,7</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Республика Башкортостан</w:t>
            </w:r>
          </w:p>
        </w:tc>
        <w:tc>
          <w:tcPr>
            <w:tcW w:w="2098" w:type="dxa"/>
            <w:tcBorders>
              <w:top w:val="nil"/>
              <w:left w:val="nil"/>
              <w:bottom w:val="nil"/>
              <w:right w:val="nil"/>
            </w:tcBorders>
          </w:tcPr>
          <w:p w:rsidR="004A7FC9" w:rsidRDefault="004A7FC9">
            <w:pPr>
              <w:pStyle w:val="ConsPlusNormal"/>
              <w:jc w:val="center"/>
            </w:pPr>
            <w:r>
              <w:t>21588</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Республика Бурятия</w:t>
            </w:r>
          </w:p>
        </w:tc>
        <w:tc>
          <w:tcPr>
            <w:tcW w:w="2098" w:type="dxa"/>
            <w:tcBorders>
              <w:top w:val="nil"/>
              <w:left w:val="nil"/>
              <w:bottom w:val="nil"/>
              <w:right w:val="nil"/>
            </w:tcBorders>
          </w:tcPr>
          <w:p w:rsidR="004A7FC9" w:rsidRDefault="004A7FC9">
            <w:pPr>
              <w:pStyle w:val="ConsPlusNormal"/>
              <w:jc w:val="center"/>
            </w:pPr>
            <w:r>
              <w:t>7366,9</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Республика Дагестан</w:t>
            </w:r>
          </w:p>
        </w:tc>
        <w:tc>
          <w:tcPr>
            <w:tcW w:w="2098" w:type="dxa"/>
            <w:tcBorders>
              <w:top w:val="nil"/>
              <w:left w:val="nil"/>
              <w:bottom w:val="nil"/>
              <w:right w:val="nil"/>
            </w:tcBorders>
          </w:tcPr>
          <w:p w:rsidR="004A7FC9" w:rsidRDefault="004A7FC9">
            <w:pPr>
              <w:pStyle w:val="ConsPlusNormal"/>
              <w:jc w:val="center"/>
            </w:pPr>
            <w:r>
              <w:t>7406,5</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Республика Ингушетия</w:t>
            </w:r>
          </w:p>
        </w:tc>
        <w:tc>
          <w:tcPr>
            <w:tcW w:w="2098" w:type="dxa"/>
            <w:tcBorders>
              <w:top w:val="nil"/>
              <w:left w:val="nil"/>
              <w:bottom w:val="nil"/>
              <w:right w:val="nil"/>
            </w:tcBorders>
          </w:tcPr>
          <w:p w:rsidR="004A7FC9" w:rsidRDefault="004A7FC9">
            <w:pPr>
              <w:pStyle w:val="ConsPlusNormal"/>
              <w:jc w:val="center"/>
            </w:pPr>
            <w:r>
              <w:t>1253,2</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Кабардино-Балкарская Республика</w:t>
            </w:r>
          </w:p>
        </w:tc>
        <w:tc>
          <w:tcPr>
            <w:tcW w:w="2098" w:type="dxa"/>
            <w:tcBorders>
              <w:top w:val="nil"/>
              <w:left w:val="nil"/>
              <w:bottom w:val="nil"/>
              <w:right w:val="nil"/>
            </w:tcBorders>
          </w:tcPr>
          <w:p w:rsidR="004A7FC9" w:rsidRDefault="004A7FC9">
            <w:pPr>
              <w:pStyle w:val="ConsPlusNormal"/>
              <w:jc w:val="center"/>
            </w:pPr>
            <w:r>
              <w:t>4053,5</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Республика Калмыкия</w:t>
            </w:r>
          </w:p>
        </w:tc>
        <w:tc>
          <w:tcPr>
            <w:tcW w:w="2098" w:type="dxa"/>
            <w:tcBorders>
              <w:top w:val="nil"/>
              <w:left w:val="nil"/>
              <w:bottom w:val="nil"/>
              <w:right w:val="nil"/>
            </w:tcBorders>
          </w:tcPr>
          <w:p w:rsidR="004A7FC9" w:rsidRDefault="004A7FC9">
            <w:pPr>
              <w:pStyle w:val="ConsPlusNormal"/>
              <w:jc w:val="center"/>
            </w:pPr>
            <w:r>
              <w:t>1183,8</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Карачаево-Черкесская Республика</w:t>
            </w:r>
          </w:p>
        </w:tc>
        <w:tc>
          <w:tcPr>
            <w:tcW w:w="2098" w:type="dxa"/>
            <w:tcBorders>
              <w:top w:val="nil"/>
              <w:left w:val="nil"/>
              <w:bottom w:val="nil"/>
              <w:right w:val="nil"/>
            </w:tcBorders>
          </w:tcPr>
          <w:p w:rsidR="004A7FC9" w:rsidRDefault="004A7FC9">
            <w:pPr>
              <w:pStyle w:val="ConsPlusNormal"/>
              <w:jc w:val="center"/>
            </w:pPr>
            <w:r>
              <w:t>1919</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Республика Карелия</w:t>
            </w:r>
          </w:p>
        </w:tc>
        <w:tc>
          <w:tcPr>
            <w:tcW w:w="2098" w:type="dxa"/>
            <w:tcBorders>
              <w:top w:val="nil"/>
              <w:left w:val="nil"/>
              <w:bottom w:val="nil"/>
              <w:right w:val="nil"/>
            </w:tcBorders>
          </w:tcPr>
          <w:p w:rsidR="004A7FC9" w:rsidRDefault="004A7FC9">
            <w:pPr>
              <w:pStyle w:val="ConsPlusNormal"/>
              <w:jc w:val="center"/>
            </w:pPr>
            <w:r>
              <w:t>7224,3</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Республика Коми</w:t>
            </w:r>
          </w:p>
        </w:tc>
        <w:tc>
          <w:tcPr>
            <w:tcW w:w="2098" w:type="dxa"/>
            <w:tcBorders>
              <w:top w:val="nil"/>
              <w:left w:val="nil"/>
              <w:bottom w:val="nil"/>
              <w:right w:val="nil"/>
            </w:tcBorders>
          </w:tcPr>
          <w:p w:rsidR="004A7FC9" w:rsidRDefault="004A7FC9">
            <w:pPr>
              <w:pStyle w:val="ConsPlusNormal"/>
              <w:jc w:val="center"/>
            </w:pPr>
            <w:r>
              <w:t>8946,2</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Республика Крым</w:t>
            </w:r>
          </w:p>
        </w:tc>
        <w:tc>
          <w:tcPr>
            <w:tcW w:w="2098" w:type="dxa"/>
            <w:tcBorders>
              <w:top w:val="nil"/>
              <w:left w:val="nil"/>
              <w:bottom w:val="nil"/>
              <w:right w:val="nil"/>
            </w:tcBorders>
          </w:tcPr>
          <w:p w:rsidR="004A7FC9" w:rsidRDefault="004A7FC9">
            <w:pPr>
              <w:pStyle w:val="ConsPlusNormal"/>
              <w:jc w:val="center"/>
            </w:pPr>
            <w:r>
              <w:t>11768,7</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Республика Марий Эл</w:t>
            </w:r>
          </w:p>
        </w:tc>
        <w:tc>
          <w:tcPr>
            <w:tcW w:w="2098" w:type="dxa"/>
            <w:tcBorders>
              <w:top w:val="nil"/>
              <w:left w:val="nil"/>
              <w:bottom w:val="nil"/>
              <w:right w:val="nil"/>
            </w:tcBorders>
          </w:tcPr>
          <w:p w:rsidR="004A7FC9" w:rsidRDefault="004A7FC9">
            <w:pPr>
              <w:pStyle w:val="ConsPlusNormal"/>
              <w:jc w:val="center"/>
            </w:pPr>
            <w:r>
              <w:t>3694</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Республика Мордовия</w:t>
            </w:r>
          </w:p>
        </w:tc>
        <w:tc>
          <w:tcPr>
            <w:tcW w:w="2098" w:type="dxa"/>
            <w:tcBorders>
              <w:top w:val="nil"/>
              <w:left w:val="nil"/>
              <w:bottom w:val="nil"/>
              <w:right w:val="nil"/>
            </w:tcBorders>
          </w:tcPr>
          <w:p w:rsidR="004A7FC9" w:rsidRDefault="004A7FC9">
            <w:pPr>
              <w:pStyle w:val="ConsPlusNormal"/>
              <w:jc w:val="center"/>
            </w:pPr>
            <w:r>
              <w:t>5944,5</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Республика Саха (Якутия)</w:t>
            </w:r>
          </w:p>
        </w:tc>
        <w:tc>
          <w:tcPr>
            <w:tcW w:w="2098" w:type="dxa"/>
            <w:tcBorders>
              <w:top w:val="nil"/>
              <w:left w:val="nil"/>
              <w:bottom w:val="nil"/>
              <w:right w:val="nil"/>
            </w:tcBorders>
          </w:tcPr>
          <w:p w:rsidR="004A7FC9" w:rsidRDefault="004A7FC9">
            <w:pPr>
              <w:pStyle w:val="ConsPlusNormal"/>
              <w:jc w:val="center"/>
            </w:pPr>
            <w:r>
              <w:t>7993</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Республика Северная Осетия - Алания</w:t>
            </w:r>
          </w:p>
        </w:tc>
        <w:tc>
          <w:tcPr>
            <w:tcW w:w="2098" w:type="dxa"/>
            <w:tcBorders>
              <w:top w:val="nil"/>
              <w:left w:val="nil"/>
              <w:bottom w:val="nil"/>
              <w:right w:val="nil"/>
            </w:tcBorders>
          </w:tcPr>
          <w:p w:rsidR="004A7FC9" w:rsidRDefault="004A7FC9">
            <w:pPr>
              <w:pStyle w:val="ConsPlusNormal"/>
              <w:jc w:val="center"/>
            </w:pPr>
            <w:r>
              <w:t>3332,6</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Республика Татарстан</w:t>
            </w:r>
          </w:p>
        </w:tc>
        <w:tc>
          <w:tcPr>
            <w:tcW w:w="2098" w:type="dxa"/>
            <w:tcBorders>
              <w:top w:val="nil"/>
              <w:left w:val="nil"/>
              <w:bottom w:val="nil"/>
              <w:right w:val="nil"/>
            </w:tcBorders>
          </w:tcPr>
          <w:p w:rsidR="004A7FC9" w:rsidRDefault="004A7FC9">
            <w:pPr>
              <w:pStyle w:val="ConsPlusNormal"/>
              <w:jc w:val="center"/>
            </w:pPr>
            <w:r>
              <w:t>22484,1</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Республика Тыва</w:t>
            </w:r>
          </w:p>
        </w:tc>
        <w:tc>
          <w:tcPr>
            <w:tcW w:w="2098" w:type="dxa"/>
            <w:tcBorders>
              <w:top w:val="nil"/>
              <w:left w:val="nil"/>
              <w:bottom w:val="nil"/>
              <w:right w:val="nil"/>
            </w:tcBorders>
          </w:tcPr>
          <w:p w:rsidR="004A7FC9" w:rsidRDefault="004A7FC9">
            <w:pPr>
              <w:pStyle w:val="ConsPlusNormal"/>
              <w:jc w:val="center"/>
            </w:pPr>
            <w:r>
              <w:t>2188,2</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Удмуртская Республика</w:t>
            </w:r>
          </w:p>
        </w:tc>
        <w:tc>
          <w:tcPr>
            <w:tcW w:w="2098" w:type="dxa"/>
            <w:tcBorders>
              <w:top w:val="nil"/>
              <w:left w:val="nil"/>
              <w:bottom w:val="nil"/>
              <w:right w:val="nil"/>
            </w:tcBorders>
          </w:tcPr>
          <w:p w:rsidR="004A7FC9" w:rsidRDefault="004A7FC9">
            <w:pPr>
              <w:pStyle w:val="ConsPlusNormal"/>
              <w:jc w:val="center"/>
            </w:pPr>
            <w:r>
              <w:t>9623,7</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Республика Хакасия</w:t>
            </w:r>
          </w:p>
        </w:tc>
        <w:tc>
          <w:tcPr>
            <w:tcW w:w="2098" w:type="dxa"/>
            <w:tcBorders>
              <w:top w:val="nil"/>
              <w:left w:val="nil"/>
              <w:bottom w:val="nil"/>
              <w:right w:val="nil"/>
            </w:tcBorders>
          </w:tcPr>
          <w:p w:rsidR="004A7FC9" w:rsidRDefault="004A7FC9">
            <w:pPr>
              <w:pStyle w:val="ConsPlusNormal"/>
              <w:jc w:val="center"/>
            </w:pPr>
            <w:r>
              <w:t>5035,3</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Чеченская Республика</w:t>
            </w:r>
          </w:p>
        </w:tc>
        <w:tc>
          <w:tcPr>
            <w:tcW w:w="2098" w:type="dxa"/>
            <w:tcBorders>
              <w:top w:val="nil"/>
              <w:left w:val="nil"/>
              <w:bottom w:val="nil"/>
              <w:right w:val="nil"/>
            </w:tcBorders>
          </w:tcPr>
          <w:p w:rsidR="004A7FC9" w:rsidRDefault="004A7FC9">
            <w:pPr>
              <w:pStyle w:val="ConsPlusNormal"/>
              <w:jc w:val="center"/>
            </w:pPr>
            <w:r>
              <w:t>3270,2</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Чувашская Республика</w:t>
            </w:r>
          </w:p>
        </w:tc>
        <w:tc>
          <w:tcPr>
            <w:tcW w:w="2098" w:type="dxa"/>
            <w:tcBorders>
              <w:top w:val="nil"/>
              <w:left w:val="nil"/>
              <w:bottom w:val="nil"/>
              <w:right w:val="nil"/>
            </w:tcBorders>
          </w:tcPr>
          <w:p w:rsidR="004A7FC9" w:rsidRDefault="004A7FC9">
            <w:pPr>
              <w:pStyle w:val="ConsPlusNormal"/>
              <w:jc w:val="center"/>
            </w:pPr>
            <w:r>
              <w:t>5782,2</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Алтайский край</w:t>
            </w:r>
          </w:p>
        </w:tc>
        <w:tc>
          <w:tcPr>
            <w:tcW w:w="2098" w:type="dxa"/>
            <w:tcBorders>
              <w:top w:val="nil"/>
              <w:left w:val="nil"/>
              <w:bottom w:val="nil"/>
              <w:right w:val="nil"/>
            </w:tcBorders>
          </w:tcPr>
          <w:p w:rsidR="004A7FC9" w:rsidRDefault="004A7FC9">
            <w:pPr>
              <w:pStyle w:val="ConsPlusNormal"/>
              <w:jc w:val="center"/>
            </w:pPr>
            <w:r>
              <w:t>20970,9</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Забайкальский край</w:t>
            </w:r>
          </w:p>
        </w:tc>
        <w:tc>
          <w:tcPr>
            <w:tcW w:w="2098" w:type="dxa"/>
            <w:tcBorders>
              <w:top w:val="nil"/>
              <w:left w:val="nil"/>
              <w:bottom w:val="nil"/>
              <w:right w:val="nil"/>
            </w:tcBorders>
          </w:tcPr>
          <w:p w:rsidR="004A7FC9" w:rsidRDefault="004A7FC9">
            <w:pPr>
              <w:pStyle w:val="ConsPlusNormal"/>
              <w:jc w:val="center"/>
            </w:pPr>
            <w:r>
              <w:t>9166,5</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Камчатский край</w:t>
            </w:r>
          </w:p>
        </w:tc>
        <w:tc>
          <w:tcPr>
            <w:tcW w:w="2098" w:type="dxa"/>
            <w:tcBorders>
              <w:top w:val="nil"/>
              <w:left w:val="nil"/>
              <w:bottom w:val="nil"/>
              <w:right w:val="nil"/>
            </w:tcBorders>
          </w:tcPr>
          <w:p w:rsidR="004A7FC9" w:rsidRDefault="004A7FC9">
            <w:pPr>
              <w:pStyle w:val="ConsPlusNormal"/>
              <w:jc w:val="center"/>
            </w:pPr>
            <w:r>
              <w:t>4318,2</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Краснодарский край</w:t>
            </w:r>
          </w:p>
        </w:tc>
        <w:tc>
          <w:tcPr>
            <w:tcW w:w="2098" w:type="dxa"/>
            <w:tcBorders>
              <w:top w:val="nil"/>
              <w:left w:val="nil"/>
              <w:bottom w:val="nil"/>
              <w:right w:val="nil"/>
            </w:tcBorders>
          </w:tcPr>
          <w:p w:rsidR="004A7FC9" w:rsidRDefault="004A7FC9">
            <w:pPr>
              <w:pStyle w:val="ConsPlusNormal"/>
              <w:jc w:val="center"/>
            </w:pPr>
            <w:r>
              <w:t>37223,7</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Красноярский край</w:t>
            </w:r>
          </w:p>
        </w:tc>
        <w:tc>
          <w:tcPr>
            <w:tcW w:w="2098" w:type="dxa"/>
            <w:tcBorders>
              <w:top w:val="nil"/>
              <w:left w:val="nil"/>
              <w:bottom w:val="nil"/>
              <w:right w:val="nil"/>
            </w:tcBorders>
          </w:tcPr>
          <w:p w:rsidR="004A7FC9" w:rsidRDefault="004A7FC9">
            <w:pPr>
              <w:pStyle w:val="ConsPlusNormal"/>
              <w:jc w:val="center"/>
            </w:pPr>
            <w:r>
              <w:t>30217,5</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Пермский край</w:t>
            </w:r>
          </w:p>
        </w:tc>
        <w:tc>
          <w:tcPr>
            <w:tcW w:w="2098" w:type="dxa"/>
            <w:tcBorders>
              <w:top w:val="nil"/>
              <w:left w:val="nil"/>
              <w:bottom w:val="nil"/>
              <w:right w:val="nil"/>
            </w:tcBorders>
          </w:tcPr>
          <w:p w:rsidR="004A7FC9" w:rsidRDefault="004A7FC9">
            <w:pPr>
              <w:pStyle w:val="ConsPlusNormal"/>
              <w:jc w:val="center"/>
            </w:pPr>
            <w:r>
              <w:t>15771,2</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Приморский край</w:t>
            </w:r>
          </w:p>
        </w:tc>
        <w:tc>
          <w:tcPr>
            <w:tcW w:w="2098" w:type="dxa"/>
            <w:tcBorders>
              <w:top w:val="nil"/>
              <w:left w:val="nil"/>
              <w:bottom w:val="nil"/>
              <w:right w:val="nil"/>
            </w:tcBorders>
          </w:tcPr>
          <w:p w:rsidR="004A7FC9" w:rsidRDefault="004A7FC9">
            <w:pPr>
              <w:pStyle w:val="ConsPlusNormal"/>
              <w:jc w:val="center"/>
            </w:pPr>
            <w:r>
              <w:t>16729,9</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Ставропольский край</w:t>
            </w:r>
          </w:p>
        </w:tc>
        <w:tc>
          <w:tcPr>
            <w:tcW w:w="2098" w:type="dxa"/>
            <w:tcBorders>
              <w:top w:val="nil"/>
              <w:left w:val="nil"/>
              <w:bottom w:val="nil"/>
              <w:right w:val="nil"/>
            </w:tcBorders>
          </w:tcPr>
          <w:p w:rsidR="004A7FC9" w:rsidRDefault="004A7FC9">
            <w:pPr>
              <w:pStyle w:val="ConsPlusNormal"/>
              <w:jc w:val="center"/>
            </w:pPr>
            <w:r>
              <w:t>15971,1</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lastRenderedPageBreak/>
              <w:t>Хабаровский край</w:t>
            </w:r>
          </w:p>
        </w:tc>
        <w:tc>
          <w:tcPr>
            <w:tcW w:w="2098" w:type="dxa"/>
            <w:tcBorders>
              <w:top w:val="nil"/>
              <w:left w:val="nil"/>
              <w:bottom w:val="nil"/>
              <w:right w:val="nil"/>
            </w:tcBorders>
          </w:tcPr>
          <w:p w:rsidR="004A7FC9" w:rsidRDefault="004A7FC9">
            <w:pPr>
              <w:pStyle w:val="ConsPlusNormal"/>
              <w:jc w:val="center"/>
            </w:pPr>
            <w:r>
              <w:t>13743,7</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Амурская область</w:t>
            </w:r>
          </w:p>
        </w:tc>
        <w:tc>
          <w:tcPr>
            <w:tcW w:w="2098" w:type="dxa"/>
            <w:tcBorders>
              <w:top w:val="nil"/>
              <w:left w:val="nil"/>
              <w:bottom w:val="nil"/>
              <w:right w:val="nil"/>
            </w:tcBorders>
          </w:tcPr>
          <w:p w:rsidR="004A7FC9" w:rsidRDefault="004A7FC9">
            <w:pPr>
              <w:pStyle w:val="ConsPlusNormal"/>
              <w:jc w:val="center"/>
            </w:pPr>
            <w:r>
              <w:t>7484,8</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Архангельская область</w:t>
            </w:r>
          </w:p>
        </w:tc>
        <w:tc>
          <w:tcPr>
            <w:tcW w:w="2098" w:type="dxa"/>
            <w:tcBorders>
              <w:top w:val="nil"/>
              <w:left w:val="nil"/>
              <w:bottom w:val="nil"/>
              <w:right w:val="nil"/>
            </w:tcBorders>
          </w:tcPr>
          <w:p w:rsidR="004A7FC9" w:rsidRDefault="004A7FC9">
            <w:pPr>
              <w:pStyle w:val="ConsPlusNormal"/>
              <w:jc w:val="center"/>
            </w:pPr>
            <w:r>
              <w:t>14531</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Астраханская область</w:t>
            </w:r>
          </w:p>
        </w:tc>
        <w:tc>
          <w:tcPr>
            <w:tcW w:w="2098" w:type="dxa"/>
            <w:tcBorders>
              <w:top w:val="nil"/>
              <w:left w:val="nil"/>
              <w:bottom w:val="nil"/>
              <w:right w:val="nil"/>
            </w:tcBorders>
          </w:tcPr>
          <w:p w:rsidR="004A7FC9" w:rsidRDefault="004A7FC9">
            <w:pPr>
              <w:pStyle w:val="ConsPlusNormal"/>
              <w:jc w:val="center"/>
            </w:pPr>
            <w:r>
              <w:t>5115</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Белгородская область</w:t>
            </w:r>
          </w:p>
        </w:tc>
        <w:tc>
          <w:tcPr>
            <w:tcW w:w="2098" w:type="dxa"/>
            <w:tcBorders>
              <w:top w:val="nil"/>
              <w:left w:val="nil"/>
              <w:bottom w:val="nil"/>
              <w:right w:val="nil"/>
            </w:tcBorders>
          </w:tcPr>
          <w:p w:rsidR="004A7FC9" w:rsidRDefault="004A7FC9">
            <w:pPr>
              <w:pStyle w:val="ConsPlusNormal"/>
              <w:jc w:val="center"/>
            </w:pPr>
            <w:r>
              <w:t>10125,2</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Брянская область</w:t>
            </w:r>
          </w:p>
        </w:tc>
        <w:tc>
          <w:tcPr>
            <w:tcW w:w="2098" w:type="dxa"/>
            <w:tcBorders>
              <w:top w:val="nil"/>
              <w:left w:val="nil"/>
              <w:bottom w:val="nil"/>
              <w:right w:val="nil"/>
            </w:tcBorders>
          </w:tcPr>
          <w:p w:rsidR="004A7FC9" w:rsidRDefault="004A7FC9">
            <w:pPr>
              <w:pStyle w:val="ConsPlusNormal"/>
              <w:jc w:val="center"/>
            </w:pPr>
            <w:r>
              <w:t>8676,1</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Владимирская область</w:t>
            </w:r>
          </w:p>
        </w:tc>
        <w:tc>
          <w:tcPr>
            <w:tcW w:w="2098" w:type="dxa"/>
            <w:tcBorders>
              <w:top w:val="nil"/>
              <w:left w:val="nil"/>
              <w:bottom w:val="nil"/>
              <w:right w:val="nil"/>
            </w:tcBorders>
          </w:tcPr>
          <w:p w:rsidR="004A7FC9" w:rsidRDefault="004A7FC9">
            <w:pPr>
              <w:pStyle w:val="ConsPlusNormal"/>
              <w:jc w:val="center"/>
            </w:pPr>
            <w:r>
              <w:t>8073,3</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Волгоградская область</w:t>
            </w:r>
          </w:p>
        </w:tc>
        <w:tc>
          <w:tcPr>
            <w:tcW w:w="2098" w:type="dxa"/>
            <w:tcBorders>
              <w:top w:val="nil"/>
              <w:left w:val="nil"/>
              <w:bottom w:val="nil"/>
              <w:right w:val="nil"/>
            </w:tcBorders>
          </w:tcPr>
          <w:p w:rsidR="004A7FC9" w:rsidRDefault="004A7FC9">
            <w:pPr>
              <w:pStyle w:val="ConsPlusNormal"/>
              <w:jc w:val="center"/>
            </w:pPr>
            <w:r>
              <w:t>15517,2</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Вологодская область</w:t>
            </w:r>
          </w:p>
        </w:tc>
        <w:tc>
          <w:tcPr>
            <w:tcW w:w="2098" w:type="dxa"/>
            <w:tcBorders>
              <w:top w:val="nil"/>
              <w:left w:val="nil"/>
              <w:bottom w:val="nil"/>
              <w:right w:val="nil"/>
            </w:tcBorders>
          </w:tcPr>
          <w:p w:rsidR="004A7FC9" w:rsidRDefault="004A7FC9">
            <w:pPr>
              <w:pStyle w:val="ConsPlusNormal"/>
              <w:jc w:val="center"/>
            </w:pPr>
            <w:r>
              <w:t>7673,3</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Воронежская область</w:t>
            </w:r>
          </w:p>
        </w:tc>
        <w:tc>
          <w:tcPr>
            <w:tcW w:w="2098" w:type="dxa"/>
            <w:tcBorders>
              <w:top w:val="nil"/>
              <w:left w:val="nil"/>
              <w:bottom w:val="nil"/>
              <w:right w:val="nil"/>
            </w:tcBorders>
          </w:tcPr>
          <w:p w:rsidR="004A7FC9" w:rsidRDefault="004A7FC9">
            <w:pPr>
              <w:pStyle w:val="ConsPlusNormal"/>
              <w:jc w:val="center"/>
            </w:pPr>
            <w:r>
              <w:t>15213,7</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Ивановская область</w:t>
            </w:r>
          </w:p>
        </w:tc>
        <w:tc>
          <w:tcPr>
            <w:tcW w:w="2098" w:type="dxa"/>
            <w:tcBorders>
              <w:top w:val="nil"/>
              <w:left w:val="nil"/>
              <w:bottom w:val="nil"/>
              <w:right w:val="nil"/>
            </w:tcBorders>
          </w:tcPr>
          <w:p w:rsidR="004A7FC9" w:rsidRDefault="004A7FC9">
            <w:pPr>
              <w:pStyle w:val="ConsPlusNormal"/>
              <w:jc w:val="center"/>
            </w:pPr>
            <w:r>
              <w:t>7238,3</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Иркутская область</w:t>
            </w:r>
          </w:p>
        </w:tc>
        <w:tc>
          <w:tcPr>
            <w:tcW w:w="2098" w:type="dxa"/>
            <w:tcBorders>
              <w:top w:val="nil"/>
              <w:left w:val="nil"/>
              <w:bottom w:val="nil"/>
              <w:right w:val="nil"/>
            </w:tcBorders>
          </w:tcPr>
          <w:p w:rsidR="004A7FC9" w:rsidRDefault="004A7FC9">
            <w:pPr>
              <w:pStyle w:val="ConsPlusNormal"/>
              <w:jc w:val="center"/>
            </w:pPr>
            <w:r>
              <w:t>25746,7</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Калининградская область</w:t>
            </w:r>
          </w:p>
        </w:tc>
        <w:tc>
          <w:tcPr>
            <w:tcW w:w="2098" w:type="dxa"/>
            <w:tcBorders>
              <w:top w:val="nil"/>
              <w:left w:val="nil"/>
              <w:bottom w:val="nil"/>
              <w:right w:val="nil"/>
            </w:tcBorders>
          </w:tcPr>
          <w:p w:rsidR="004A7FC9" w:rsidRDefault="004A7FC9">
            <w:pPr>
              <w:pStyle w:val="ConsPlusNormal"/>
              <w:jc w:val="center"/>
            </w:pPr>
            <w:r>
              <w:t>5800,4</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Калужская область</w:t>
            </w:r>
          </w:p>
        </w:tc>
        <w:tc>
          <w:tcPr>
            <w:tcW w:w="2098" w:type="dxa"/>
            <w:tcBorders>
              <w:top w:val="nil"/>
              <w:left w:val="nil"/>
              <w:bottom w:val="nil"/>
              <w:right w:val="nil"/>
            </w:tcBorders>
          </w:tcPr>
          <w:p w:rsidR="004A7FC9" w:rsidRDefault="004A7FC9">
            <w:pPr>
              <w:pStyle w:val="ConsPlusNormal"/>
              <w:jc w:val="center"/>
            </w:pPr>
            <w:r>
              <w:t>6951,6</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Кемеровская область - Кузбасс</w:t>
            </w:r>
          </w:p>
        </w:tc>
        <w:tc>
          <w:tcPr>
            <w:tcW w:w="2098" w:type="dxa"/>
            <w:tcBorders>
              <w:top w:val="nil"/>
              <w:left w:val="nil"/>
              <w:bottom w:val="nil"/>
              <w:right w:val="nil"/>
            </w:tcBorders>
          </w:tcPr>
          <w:p w:rsidR="004A7FC9" w:rsidRDefault="004A7FC9">
            <w:pPr>
              <w:pStyle w:val="ConsPlusNormal"/>
              <w:jc w:val="center"/>
            </w:pPr>
            <w:r>
              <w:t>18781,3</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Кировская область</w:t>
            </w:r>
          </w:p>
        </w:tc>
        <w:tc>
          <w:tcPr>
            <w:tcW w:w="2098" w:type="dxa"/>
            <w:tcBorders>
              <w:top w:val="nil"/>
              <w:left w:val="nil"/>
              <w:bottom w:val="nil"/>
              <w:right w:val="nil"/>
            </w:tcBorders>
          </w:tcPr>
          <w:p w:rsidR="004A7FC9" w:rsidRDefault="004A7FC9">
            <w:pPr>
              <w:pStyle w:val="ConsPlusNormal"/>
              <w:jc w:val="center"/>
            </w:pPr>
            <w:r>
              <w:t>9642,7</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Костромская область</w:t>
            </w:r>
          </w:p>
        </w:tc>
        <w:tc>
          <w:tcPr>
            <w:tcW w:w="2098" w:type="dxa"/>
            <w:tcBorders>
              <w:top w:val="nil"/>
              <w:left w:val="nil"/>
              <w:bottom w:val="nil"/>
              <w:right w:val="nil"/>
            </w:tcBorders>
          </w:tcPr>
          <w:p w:rsidR="004A7FC9" w:rsidRDefault="004A7FC9">
            <w:pPr>
              <w:pStyle w:val="ConsPlusNormal"/>
              <w:jc w:val="center"/>
            </w:pPr>
            <w:r>
              <w:t>3849,2</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Курганская область</w:t>
            </w:r>
          </w:p>
        </w:tc>
        <w:tc>
          <w:tcPr>
            <w:tcW w:w="2098" w:type="dxa"/>
            <w:tcBorders>
              <w:top w:val="nil"/>
              <w:left w:val="nil"/>
              <w:bottom w:val="nil"/>
              <w:right w:val="nil"/>
            </w:tcBorders>
          </w:tcPr>
          <w:p w:rsidR="004A7FC9" w:rsidRDefault="004A7FC9">
            <w:pPr>
              <w:pStyle w:val="ConsPlusNormal"/>
              <w:jc w:val="center"/>
            </w:pPr>
            <w:r>
              <w:t>6952</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Курская область</w:t>
            </w:r>
          </w:p>
        </w:tc>
        <w:tc>
          <w:tcPr>
            <w:tcW w:w="2098" w:type="dxa"/>
            <w:tcBorders>
              <w:top w:val="nil"/>
              <w:left w:val="nil"/>
              <w:bottom w:val="nil"/>
              <w:right w:val="nil"/>
            </w:tcBorders>
          </w:tcPr>
          <w:p w:rsidR="004A7FC9" w:rsidRDefault="004A7FC9">
            <w:pPr>
              <w:pStyle w:val="ConsPlusNormal"/>
              <w:jc w:val="center"/>
            </w:pPr>
            <w:r>
              <w:t>8108,3</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Ленинградская область</w:t>
            </w:r>
          </w:p>
        </w:tc>
        <w:tc>
          <w:tcPr>
            <w:tcW w:w="2098" w:type="dxa"/>
            <w:tcBorders>
              <w:top w:val="nil"/>
              <w:left w:val="nil"/>
              <w:bottom w:val="nil"/>
              <w:right w:val="nil"/>
            </w:tcBorders>
          </w:tcPr>
          <w:p w:rsidR="004A7FC9" w:rsidRDefault="004A7FC9">
            <w:pPr>
              <w:pStyle w:val="ConsPlusNormal"/>
              <w:jc w:val="center"/>
            </w:pPr>
            <w:r>
              <w:t>7857,9</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Липецкая область</w:t>
            </w:r>
          </w:p>
        </w:tc>
        <w:tc>
          <w:tcPr>
            <w:tcW w:w="2098" w:type="dxa"/>
            <w:tcBorders>
              <w:top w:val="nil"/>
              <w:left w:val="nil"/>
              <w:bottom w:val="nil"/>
              <w:right w:val="nil"/>
            </w:tcBorders>
          </w:tcPr>
          <w:p w:rsidR="004A7FC9" w:rsidRDefault="004A7FC9">
            <w:pPr>
              <w:pStyle w:val="ConsPlusNormal"/>
              <w:jc w:val="center"/>
            </w:pPr>
            <w:r>
              <w:t>7764,2</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Магаданская область</w:t>
            </w:r>
          </w:p>
        </w:tc>
        <w:tc>
          <w:tcPr>
            <w:tcW w:w="2098" w:type="dxa"/>
            <w:tcBorders>
              <w:top w:val="nil"/>
              <w:left w:val="nil"/>
              <w:bottom w:val="nil"/>
              <w:right w:val="nil"/>
            </w:tcBorders>
          </w:tcPr>
          <w:p w:rsidR="004A7FC9" w:rsidRDefault="004A7FC9">
            <w:pPr>
              <w:pStyle w:val="ConsPlusNormal"/>
              <w:jc w:val="center"/>
            </w:pPr>
            <w:r>
              <w:t>2097</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Московская область</w:t>
            </w:r>
          </w:p>
        </w:tc>
        <w:tc>
          <w:tcPr>
            <w:tcW w:w="2098" w:type="dxa"/>
            <w:tcBorders>
              <w:top w:val="nil"/>
              <w:left w:val="nil"/>
              <w:bottom w:val="nil"/>
              <w:right w:val="nil"/>
            </w:tcBorders>
          </w:tcPr>
          <w:p w:rsidR="004A7FC9" w:rsidRDefault="004A7FC9">
            <w:pPr>
              <w:pStyle w:val="ConsPlusNormal"/>
              <w:jc w:val="center"/>
            </w:pPr>
            <w:r>
              <w:t>38311,9</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Мурманская область</w:t>
            </w:r>
          </w:p>
        </w:tc>
        <w:tc>
          <w:tcPr>
            <w:tcW w:w="2098" w:type="dxa"/>
            <w:tcBorders>
              <w:top w:val="nil"/>
              <w:left w:val="nil"/>
              <w:bottom w:val="nil"/>
              <w:right w:val="nil"/>
            </w:tcBorders>
          </w:tcPr>
          <w:p w:rsidR="004A7FC9" w:rsidRDefault="004A7FC9">
            <w:pPr>
              <w:pStyle w:val="ConsPlusNormal"/>
              <w:jc w:val="center"/>
            </w:pPr>
            <w:r>
              <w:t>10005,3</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Нижегородская область</w:t>
            </w:r>
          </w:p>
        </w:tc>
        <w:tc>
          <w:tcPr>
            <w:tcW w:w="2098" w:type="dxa"/>
            <w:tcBorders>
              <w:top w:val="nil"/>
              <w:left w:val="nil"/>
              <w:bottom w:val="nil"/>
              <w:right w:val="nil"/>
            </w:tcBorders>
          </w:tcPr>
          <w:p w:rsidR="004A7FC9" w:rsidRDefault="004A7FC9">
            <w:pPr>
              <w:pStyle w:val="ConsPlusNormal"/>
              <w:jc w:val="center"/>
            </w:pPr>
            <w:r>
              <w:t>22379,8</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Новгородская область</w:t>
            </w:r>
          </w:p>
        </w:tc>
        <w:tc>
          <w:tcPr>
            <w:tcW w:w="2098" w:type="dxa"/>
            <w:tcBorders>
              <w:top w:val="nil"/>
              <w:left w:val="nil"/>
              <w:bottom w:val="nil"/>
              <w:right w:val="nil"/>
            </w:tcBorders>
          </w:tcPr>
          <w:p w:rsidR="004A7FC9" w:rsidRDefault="004A7FC9">
            <w:pPr>
              <w:pStyle w:val="ConsPlusNormal"/>
              <w:jc w:val="center"/>
            </w:pPr>
            <w:r>
              <w:t>4341,5</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Новосибирская область</w:t>
            </w:r>
          </w:p>
        </w:tc>
        <w:tc>
          <w:tcPr>
            <w:tcW w:w="2098" w:type="dxa"/>
            <w:tcBorders>
              <w:top w:val="nil"/>
              <w:left w:val="nil"/>
              <w:bottom w:val="nil"/>
              <w:right w:val="nil"/>
            </w:tcBorders>
          </w:tcPr>
          <w:p w:rsidR="004A7FC9" w:rsidRDefault="004A7FC9">
            <w:pPr>
              <w:pStyle w:val="ConsPlusNormal"/>
              <w:jc w:val="center"/>
            </w:pPr>
            <w:r>
              <w:t>22043</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Омская область</w:t>
            </w:r>
          </w:p>
        </w:tc>
        <w:tc>
          <w:tcPr>
            <w:tcW w:w="2098" w:type="dxa"/>
            <w:tcBorders>
              <w:top w:val="nil"/>
              <w:left w:val="nil"/>
              <w:bottom w:val="nil"/>
              <w:right w:val="nil"/>
            </w:tcBorders>
          </w:tcPr>
          <w:p w:rsidR="004A7FC9" w:rsidRDefault="004A7FC9">
            <w:pPr>
              <w:pStyle w:val="ConsPlusNormal"/>
              <w:jc w:val="center"/>
            </w:pPr>
            <w:r>
              <w:t>15235,8</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Оренбургская область</w:t>
            </w:r>
          </w:p>
        </w:tc>
        <w:tc>
          <w:tcPr>
            <w:tcW w:w="2098" w:type="dxa"/>
            <w:tcBorders>
              <w:top w:val="nil"/>
              <w:left w:val="nil"/>
              <w:bottom w:val="nil"/>
              <w:right w:val="nil"/>
            </w:tcBorders>
          </w:tcPr>
          <w:p w:rsidR="004A7FC9" w:rsidRDefault="004A7FC9">
            <w:pPr>
              <w:pStyle w:val="ConsPlusNormal"/>
              <w:jc w:val="center"/>
            </w:pPr>
            <w:r>
              <w:t>15592,9</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Орловская область</w:t>
            </w:r>
          </w:p>
        </w:tc>
        <w:tc>
          <w:tcPr>
            <w:tcW w:w="2098" w:type="dxa"/>
            <w:tcBorders>
              <w:top w:val="nil"/>
              <w:left w:val="nil"/>
              <w:bottom w:val="nil"/>
              <w:right w:val="nil"/>
            </w:tcBorders>
          </w:tcPr>
          <w:p w:rsidR="004A7FC9" w:rsidRDefault="004A7FC9">
            <w:pPr>
              <w:pStyle w:val="ConsPlusNormal"/>
              <w:jc w:val="center"/>
            </w:pPr>
            <w:r>
              <w:t>5015,8</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lastRenderedPageBreak/>
              <w:t>Пензенская область</w:t>
            </w:r>
          </w:p>
        </w:tc>
        <w:tc>
          <w:tcPr>
            <w:tcW w:w="2098" w:type="dxa"/>
            <w:tcBorders>
              <w:top w:val="nil"/>
              <w:left w:val="nil"/>
              <w:bottom w:val="nil"/>
              <w:right w:val="nil"/>
            </w:tcBorders>
          </w:tcPr>
          <w:p w:rsidR="004A7FC9" w:rsidRDefault="004A7FC9">
            <w:pPr>
              <w:pStyle w:val="ConsPlusNormal"/>
              <w:jc w:val="center"/>
            </w:pPr>
            <w:r>
              <w:t>10366,3</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Псковская область</w:t>
            </w:r>
          </w:p>
        </w:tc>
        <w:tc>
          <w:tcPr>
            <w:tcW w:w="2098" w:type="dxa"/>
            <w:tcBorders>
              <w:top w:val="nil"/>
              <w:left w:val="nil"/>
              <w:bottom w:val="nil"/>
              <w:right w:val="nil"/>
            </w:tcBorders>
          </w:tcPr>
          <w:p w:rsidR="004A7FC9" w:rsidRDefault="004A7FC9">
            <w:pPr>
              <w:pStyle w:val="ConsPlusNormal"/>
              <w:jc w:val="center"/>
            </w:pPr>
            <w:r>
              <w:t>4219,9</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Ростовская область</w:t>
            </w:r>
          </w:p>
        </w:tc>
        <w:tc>
          <w:tcPr>
            <w:tcW w:w="2098" w:type="dxa"/>
            <w:tcBorders>
              <w:top w:val="nil"/>
              <w:left w:val="nil"/>
              <w:bottom w:val="nil"/>
              <w:right w:val="nil"/>
            </w:tcBorders>
          </w:tcPr>
          <w:p w:rsidR="004A7FC9" w:rsidRDefault="004A7FC9">
            <w:pPr>
              <w:pStyle w:val="ConsPlusNormal"/>
              <w:jc w:val="center"/>
            </w:pPr>
            <w:r>
              <w:t>23329,4</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Рязанская область</w:t>
            </w:r>
          </w:p>
        </w:tc>
        <w:tc>
          <w:tcPr>
            <w:tcW w:w="2098" w:type="dxa"/>
            <w:tcBorders>
              <w:top w:val="nil"/>
              <w:left w:val="nil"/>
              <w:bottom w:val="nil"/>
              <w:right w:val="nil"/>
            </w:tcBorders>
          </w:tcPr>
          <w:p w:rsidR="004A7FC9" w:rsidRDefault="004A7FC9">
            <w:pPr>
              <w:pStyle w:val="ConsPlusNormal"/>
              <w:jc w:val="center"/>
            </w:pPr>
            <w:r>
              <w:t>8341,9</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Самарская область</w:t>
            </w:r>
          </w:p>
        </w:tc>
        <w:tc>
          <w:tcPr>
            <w:tcW w:w="2098" w:type="dxa"/>
            <w:tcBorders>
              <w:top w:val="nil"/>
              <w:left w:val="nil"/>
              <w:bottom w:val="nil"/>
              <w:right w:val="nil"/>
            </w:tcBorders>
          </w:tcPr>
          <w:p w:rsidR="004A7FC9" w:rsidRDefault="004A7FC9">
            <w:pPr>
              <w:pStyle w:val="ConsPlusNormal"/>
              <w:jc w:val="center"/>
            </w:pPr>
            <w:r>
              <w:t>22653,4</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Саратовская область</w:t>
            </w:r>
          </w:p>
        </w:tc>
        <w:tc>
          <w:tcPr>
            <w:tcW w:w="2098" w:type="dxa"/>
            <w:tcBorders>
              <w:top w:val="nil"/>
              <w:left w:val="nil"/>
              <w:bottom w:val="nil"/>
              <w:right w:val="nil"/>
            </w:tcBorders>
          </w:tcPr>
          <w:p w:rsidR="004A7FC9" w:rsidRDefault="004A7FC9">
            <w:pPr>
              <w:pStyle w:val="ConsPlusNormal"/>
              <w:jc w:val="center"/>
            </w:pPr>
            <w:r>
              <w:t>15787,6</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Сахалинская область</w:t>
            </w:r>
          </w:p>
        </w:tc>
        <w:tc>
          <w:tcPr>
            <w:tcW w:w="2098" w:type="dxa"/>
            <w:tcBorders>
              <w:top w:val="nil"/>
              <w:left w:val="nil"/>
              <w:bottom w:val="nil"/>
              <w:right w:val="nil"/>
            </w:tcBorders>
          </w:tcPr>
          <w:p w:rsidR="004A7FC9" w:rsidRDefault="004A7FC9">
            <w:pPr>
              <w:pStyle w:val="ConsPlusNormal"/>
              <w:jc w:val="center"/>
            </w:pPr>
            <w:r>
              <w:t>7116,3</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Свердловская область</w:t>
            </w:r>
          </w:p>
        </w:tc>
        <w:tc>
          <w:tcPr>
            <w:tcW w:w="2098" w:type="dxa"/>
            <w:tcBorders>
              <w:top w:val="nil"/>
              <w:left w:val="nil"/>
              <w:bottom w:val="nil"/>
              <w:right w:val="nil"/>
            </w:tcBorders>
          </w:tcPr>
          <w:p w:rsidR="004A7FC9" w:rsidRDefault="004A7FC9">
            <w:pPr>
              <w:pStyle w:val="ConsPlusNormal"/>
              <w:jc w:val="center"/>
            </w:pPr>
            <w:r>
              <w:t>28437</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Смоленская область</w:t>
            </w:r>
          </w:p>
        </w:tc>
        <w:tc>
          <w:tcPr>
            <w:tcW w:w="2098" w:type="dxa"/>
            <w:tcBorders>
              <w:top w:val="nil"/>
              <w:left w:val="nil"/>
              <w:bottom w:val="nil"/>
              <w:right w:val="nil"/>
            </w:tcBorders>
          </w:tcPr>
          <w:p w:rsidR="004A7FC9" w:rsidRDefault="004A7FC9">
            <w:pPr>
              <w:pStyle w:val="ConsPlusNormal"/>
              <w:jc w:val="center"/>
            </w:pPr>
            <w:r>
              <w:t>6158,5</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Тамбовская область</w:t>
            </w:r>
          </w:p>
        </w:tc>
        <w:tc>
          <w:tcPr>
            <w:tcW w:w="2098" w:type="dxa"/>
            <w:tcBorders>
              <w:top w:val="nil"/>
              <w:left w:val="nil"/>
              <w:bottom w:val="nil"/>
              <w:right w:val="nil"/>
            </w:tcBorders>
          </w:tcPr>
          <w:p w:rsidR="004A7FC9" w:rsidRDefault="004A7FC9">
            <w:pPr>
              <w:pStyle w:val="ConsPlusNormal"/>
              <w:jc w:val="center"/>
            </w:pPr>
            <w:r>
              <w:t>6131,9</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Тверская область</w:t>
            </w:r>
          </w:p>
        </w:tc>
        <w:tc>
          <w:tcPr>
            <w:tcW w:w="2098" w:type="dxa"/>
            <w:tcBorders>
              <w:top w:val="nil"/>
              <w:left w:val="nil"/>
              <w:bottom w:val="nil"/>
              <w:right w:val="nil"/>
            </w:tcBorders>
          </w:tcPr>
          <w:p w:rsidR="004A7FC9" w:rsidRDefault="004A7FC9">
            <w:pPr>
              <w:pStyle w:val="ConsPlusNormal"/>
              <w:jc w:val="center"/>
            </w:pPr>
            <w:r>
              <w:t>8589,4</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Томская область</w:t>
            </w:r>
          </w:p>
        </w:tc>
        <w:tc>
          <w:tcPr>
            <w:tcW w:w="2098" w:type="dxa"/>
            <w:tcBorders>
              <w:top w:val="nil"/>
              <w:left w:val="nil"/>
              <w:bottom w:val="nil"/>
              <w:right w:val="nil"/>
            </w:tcBorders>
          </w:tcPr>
          <w:p w:rsidR="004A7FC9" w:rsidRDefault="004A7FC9">
            <w:pPr>
              <w:pStyle w:val="ConsPlusNormal"/>
              <w:jc w:val="center"/>
            </w:pPr>
            <w:r>
              <w:t>10246,4</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Тульская область</w:t>
            </w:r>
          </w:p>
        </w:tc>
        <w:tc>
          <w:tcPr>
            <w:tcW w:w="2098" w:type="dxa"/>
            <w:tcBorders>
              <w:top w:val="nil"/>
              <w:left w:val="nil"/>
              <w:bottom w:val="nil"/>
              <w:right w:val="nil"/>
            </w:tcBorders>
          </w:tcPr>
          <w:p w:rsidR="004A7FC9" w:rsidRDefault="004A7FC9">
            <w:pPr>
              <w:pStyle w:val="ConsPlusNormal"/>
              <w:jc w:val="center"/>
            </w:pPr>
            <w:r>
              <w:t>9933,6</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Тюменская область</w:t>
            </w:r>
          </w:p>
        </w:tc>
        <w:tc>
          <w:tcPr>
            <w:tcW w:w="2098" w:type="dxa"/>
            <w:tcBorders>
              <w:top w:val="nil"/>
              <w:left w:val="nil"/>
              <w:bottom w:val="nil"/>
              <w:right w:val="nil"/>
            </w:tcBorders>
          </w:tcPr>
          <w:p w:rsidR="004A7FC9" w:rsidRDefault="004A7FC9">
            <w:pPr>
              <w:pStyle w:val="ConsPlusNormal"/>
              <w:jc w:val="center"/>
            </w:pPr>
            <w:r>
              <w:t>10564,1</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Ульяновская область</w:t>
            </w:r>
          </w:p>
        </w:tc>
        <w:tc>
          <w:tcPr>
            <w:tcW w:w="2098" w:type="dxa"/>
            <w:tcBorders>
              <w:top w:val="nil"/>
              <w:left w:val="nil"/>
              <w:bottom w:val="nil"/>
              <w:right w:val="nil"/>
            </w:tcBorders>
          </w:tcPr>
          <w:p w:rsidR="004A7FC9" w:rsidRDefault="004A7FC9">
            <w:pPr>
              <w:pStyle w:val="ConsPlusNormal"/>
              <w:jc w:val="center"/>
            </w:pPr>
            <w:r>
              <w:t>7520,8</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Челябинская область</w:t>
            </w:r>
          </w:p>
        </w:tc>
        <w:tc>
          <w:tcPr>
            <w:tcW w:w="2098" w:type="dxa"/>
            <w:tcBorders>
              <w:top w:val="nil"/>
              <w:left w:val="nil"/>
              <w:bottom w:val="nil"/>
              <w:right w:val="nil"/>
            </w:tcBorders>
          </w:tcPr>
          <w:p w:rsidR="004A7FC9" w:rsidRDefault="004A7FC9">
            <w:pPr>
              <w:pStyle w:val="ConsPlusNormal"/>
              <w:jc w:val="center"/>
            </w:pPr>
            <w:r>
              <w:t>25145,5</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Ярославская область</w:t>
            </w:r>
          </w:p>
        </w:tc>
        <w:tc>
          <w:tcPr>
            <w:tcW w:w="2098" w:type="dxa"/>
            <w:tcBorders>
              <w:top w:val="nil"/>
              <w:left w:val="nil"/>
              <w:bottom w:val="nil"/>
              <w:right w:val="nil"/>
            </w:tcBorders>
          </w:tcPr>
          <w:p w:rsidR="004A7FC9" w:rsidRDefault="004A7FC9">
            <w:pPr>
              <w:pStyle w:val="ConsPlusNormal"/>
              <w:jc w:val="center"/>
            </w:pPr>
            <w:r>
              <w:t>9400,7</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Город Москва</w:t>
            </w:r>
          </w:p>
        </w:tc>
        <w:tc>
          <w:tcPr>
            <w:tcW w:w="2098" w:type="dxa"/>
            <w:tcBorders>
              <w:top w:val="nil"/>
              <w:left w:val="nil"/>
              <w:bottom w:val="nil"/>
              <w:right w:val="nil"/>
            </w:tcBorders>
          </w:tcPr>
          <w:p w:rsidR="004A7FC9" w:rsidRDefault="004A7FC9">
            <w:pPr>
              <w:pStyle w:val="ConsPlusNormal"/>
              <w:jc w:val="center"/>
            </w:pPr>
            <w:r>
              <w:t>68604,9</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Город Санкт-Петербург</w:t>
            </w:r>
          </w:p>
        </w:tc>
        <w:tc>
          <w:tcPr>
            <w:tcW w:w="2098" w:type="dxa"/>
            <w:tcBorders>
              <w:top w:val="nil"/>
              <w:left w:val="nil"/>
              <w:bottom w:val="nil"/>
              <w:right w:val="nil"/>
            </w:tcBorders>
          </w:tcPr>
          <w:p w:rsidR="004A7FC9" w:rsidRDefault="004A7FC9">
            <w:pPr>
              <w:pStyle w:val="ConsPlusNormal"/>
              <w:jc w:val="center"/>
            </w:pPr>
            <w:r>
              <w:t>34199,7</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Город Севастополь</w:t>
            </w:r>
          </w:p>
        </w:tc>
        <w:tc>
          <w:tcPr>
            <w:tcW w:w="2098" w:type="dxa"/>
            <w:tcBorders>
              <w:top w:val="nil"/>
              <w:left w:val="nil"/>
              <w:bottom w:val="nil"/>
              <w:right w:val="nil"/>
            </w:tcBorders>
          </w:tcPr>
          <w:p w:rsidR="004A7FC9" w:rsidRDefault="004A7FC9">
            <w:pPr>
              <w:pStyle w:val="ConsPlusNormal"/>
              <w:jc w:val="center"/>
            </w:pPr>
            <w:r>
              <w:t>2654,7</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Еврейская автономная область</w:t>
            </w:r>
          </w:p>
        </w:tc>
        <w:tc>
          <w:tcPr>
            <w:tcW w:w="2098" w:type="dxa"/>
            <w:tcBorders>
              <w:top w:val="nil"/>
              <w:left w:val="nil"/>
              <w:bottom w:val="nil"/>
              <w:right w:val="nil"/>
            </w:tcBorders>
          </w:tcPr>
          <w:p w:rsidR="004A7FC9" w:rsidRDefault="004A7FC9">
            <w:pPr>
              <w:pStyle w:val="ConsPlusNormal"/>
              <w:jc w:val="center"/>
            </w:pPr>
            <w:r>
              <w:t>1313,7</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Ненецкий автономный округ</w:t>
            </w:r>
          </w:p>
        </w:tc>
        <w:tc>
          <w:tcPr>
            <w:tcW w:w="2098" w:type="dxa"/>
            <w:tcBorders>
              <w:top w:val="nil"/>
              <w:left w:val="nil"/>
              <w:bottom w:val="nil"/>
              <w:right w:val="nil"/>
            </w:tcBorders>
          </w:tcPr>
          <w:p w:rsidR="004A7FC9" w:rsidRDefault="004A7FC9">
            <w:pPr>
              <w:pStyle w:val="ConsPlusNormal"/>
              <w:jc w:val="center"/>
            </w:pPr>
            <w:r>
              <w:t>563</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Ханты-Мансийский автономный округ - Югра</w:t>
            </w:r>
          </w:p>
        </w:tc>
        <w:tc>
          <w:tcPr>
            <w:tcW w:w="2098" w:type="dxa"/>
            <w:tcBorders>
              <w:top w:val="nil"/>
              <w:left w:val="nil"/>
              <w:bottom w:val="nil"/>
              <w:right w:val="nil"/>
            </w:tcBorders>
          </w:tcPr>
          <w:p w:rsidR="004A7FC9" w:rsidRDefault="004A7FC9">
            <w:pPr>
              <w:pStyle w:val="ConsPlusNormal"/>
              <w:jc w:val="center"/>
            </w:pPr>
            <w:r>
              <w:t>13485,2</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Чукотский автономный округ</w:t>
            </w:r>
          </w:p>
        </w:tc>
        <w:tc>
          <w:tcPr>
            <w:tcW w:w="2098" w:type="dxa"/>
            <w:tcBorders>
              <w:top w:val="nil"/>
              <w:left w:val="nil"/>
              <w:bottom w:val="nil"/>
              <w:right w:val="nil"/>
            </w:tcBorders>
          </w:tcPr>
          <w:p w:rsidR="004A7FC9" w:rsidRDefault="004A7FC9">
            <w:pPr>
              <w:pStyle w:val="ConsPlusNormal"/>
              <w:jc w:val="center"/>
            </w:pPr>
            <w:r>
              <w:t>650,4</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Ямало-Ненецкий автономный округ</w:t>
            </w:r>
          </w:p>
        </w:tc>
        <w:tc>
          <w:tcPr>
            <w:tcW w:w="2098" w:type="dxa"/>
            <w:tcBorders>
              <w:top w:val="nil"/>
              <w:left w:val="nil"/>
              <w:bottom w:val="nil"/>
              <w:right w:val="nil"/>
            </w:tcBorders>
          </w:tcPr>
          <w:p w:rsidR="004A7FC9" w:rsidRDefault="004A7FC9">
            <w:pPr>
              <w:pStyle w:val="ConsPlusNormal"/>
              <w:jc w:val="center"/>
            </w:pPr>
            <w:r>
              <w:t>3821,9</w:t>
            </w:r>
          </w:p>
        </w:tc>
      </w:tr>
      <w:tr w:rsidR="004A7FC9">
        <w:tblPrEx>
          <w:tblBorders>
            <w:insideH w:val="none" w:sz="0" w:space="0" w:color="auto"/>
            <w:insideV w:val="none" w:sz="0" w:space="0" w:color="auto"/>
          </w:tblBorders>
        </w:tblPrEx>
        <w:tc>
          <w:tcPr>
            <w:tcW w:w="6973" w:type="dxa"/>
            <w:tcBorders>
              <w:top w:val="nil"/>
              <w:left w:val="nil"/>
              <w:bottom w:val="nil"/>
              <w:right w:val="nil"/>
            </w:tcBorders>
          </w:tcPr>
          <w:p w:rsidR="004A7FC9" w:rsidRDefault="004A7FC9">
            <w:pPr>
              <w:pStyle w:val="ConsPlusNormal"/>
            </w:pPr>
            <w:r>
              <w:t>Резерв</w:t>
            </w:r>
          </w:p>
        </w:tc>
        <w:tc>
          <w:tcPr>
            <w:tcW w:w="2098" w:type="dxa"/>
            <w:tcBorders>
              <w:top w:val="nil"/>
              <w:left w:val="nil"/>
              <w:bottom w:val="nil"/>
              <w:right w:val="nil"/>
            </w:tcBorders>
          </w:tcPr>
          <w:p w:rsidR="004A7FC9" w:rsidRDefault="004A7FC9">
            <w:pPr>
              <w:pStyle w:val="ConsPlusNormal"/>
              <w:jc w:val="center"/>
            </w:pPr>
            <w:r>
              <w:t>173962</w:t>
            </w:r>
          </w:p>
        </w:tc>
      </w:tr>
      <w:tr w:rsidR="004A7FC9">
        <w:tblPrEx>
          <w:tblBorders>
            <w:insideH w:val="none" w:sz="0" w:space="0" w:color="auto"/>
            <w:insideV w:val="none" w:sz="0" w:space="0" w:color="auto"/>
          </w:tblBorders>
        </w:tblPrEx>
        <w:tc>
          <w:tcPr>
            <w:tcW w:w="6973" w:type="dxa"/>
            <w:tcBorders>
              <w:top w:val="nil"/>
              <w:left w:val="nil"/>
              <w:bottom w:val="single" w:sz="4" w:space="0" w:color="auto"/>
              <w:right w:val="nil"/>
            </w:tcBorders>
          </w:tcPr>
          <w:p w:rsidR="004A7FC9" w:rsidRDefault="004A7FC9">
            <w:pPr>
              <w:pStyle w:val="ConsPlusNormal"/>
            </w:pPr>
            <w:r>
              <w:t>Всего</w:t>
            </w:r>
          </w:p>
        </w:tc>
        <w:tc>
          <w:tcPr>
            <w:tcW w:w="2098" w:type="dxa"/>
            <w:tcBorders>
              <w:top w:val="nil"/>
              <w:left w:val="nil"/>
              <w:bottom w:val="single" w:sz="4" w:space="0" w:color="auto"/>
              <w:right w:val="nil"/>
            </w:tcBorders>
          </w:tcPr>
          <w:p w:rsidR="004A7FC9" w:rsidRDefault="004A7FC9">
            <w:pPr>
              <w:pStyle w:val="ConsPlusNormal"/>
              <w:jc w:val="center"/>
            </w:pPr>
            <w:r>
              <w:t>1159749,4</w:t>
            </w:r>
          </w:p>
        </w:tc>
      </w:tr>
    </w:tbl>
    <w:p w:rsidR="004A7FC9" w:rsidRDefault="004A7FC9">
      <w:pPr>
        <w:pStyle w:val="ConsPlusNormal"/>
        <w:jc w:val="both"/>
      </w:pPr>
    </w:p>
    <w:p w:rsidR="004A7FC9" w:rsidRDefault="004A7FC9">
      <w:pPr>
        <w:pStyle w:val="ConsPlusNormal"/>
        <w:jc w:val="both"/>
      </w:pPr>
    </w:p>
    <w:p w:rsidR="004A7FC9" w:rsidRDefault="004A7FC9">
      <w:pPr>
        <w:pStyle w:val="ConsPlusNormal"/>
        <w:pBdr>
          <w:top w:val="single" w:sz="6" w:space="0" w:color="auto"/>
        </w:pBdr>
        <w:spacing w:before="100" w:after="100"/>
        <w:jc w:val="both"/>
        <w:rPr>
          <w:sz w:val="2"/>
          <w:szCs w:val="2"/>
        </w:rPr>
      </w:pPr>
    </w:p>
    <w:p w:rsidR="009E4965" w:rsidRDefault="009E4965">
      <w:bookmarkStart w:id="1" w:name="_GoBack"/>
      <w:bookmarkEnd w:id="1"/>
    </w:p>
    <w:sectPr w:rsidR="009E4965" w:rsidSect="00F62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C9"/>
    <w:rsid w:val="004A7FC9"/>
    <w:rsid w:val="009E4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F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7F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7FC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F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7F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7F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Агафонова Наталья Андреевна</dc:creator>
  <cp:lastModifiedBy>Агафонова Наталья Андреевна</cp:lastModifiedBy>
  <cp:revision>1</cp:revision>
  <dcterms:created xsi:type="dcterms:W3CDTF">2020-03-16T00:27:00Z</dcterms:created>
  <dcterms:modified xsi:type="dcterms:W3CDTF">2020-03-16T00:27:00Z</dcterms:modified>
</cp:coreProperties>
</file>